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DF" w:rsidRPr="00954C21" w:rsidRDefault="00BF1EDF" w:rsidP="00BF1EDF">
      <w:pPr>
        <w:spacing w:after="0" w:line="300" w:lineRule="exact"/>
        <w:jc w:val="center"/>
        <w:rPr>
          <w:rFonts w:ascii="Times New Roman" w:hAnsi="Times New Roman"/>
          <w:b/>
          <w:color w:val="538135" w:themeColor="accent6" w:themeShade="BF"/>
          <w:sz w:val="36"/>
          <w:szCs w:val="24"/>
          <w:u w:val="single"/>
        </w:rPr>
      </w:pPr>
      <w:r>
        <w:rPr>
          <w:rFonts w:ascii="Times New Roman" w:hAnsi="Times New Roman"/>
          <w:b/>
          <w:color w:val="538135" w:themeColor="accent6" w:themeShade="BF"/>
          <w:sz w:val="36"/>
          <w:szCs w:val="24"/>
          <w:u w:val="single"/>
        </w:rPr>
        <w:t>Honlap</w:t>
      </w:r>
      <w:r w:rsidRPr="00954C21">
        <w:rPr>
          <w:rFonts w:ascii="Times New Roman" w:hAnsi="Times New Roman"/>
          <w:b/>
          <w:color w:val="538135" w:themeColor="accent6" w:themeShade="BF"/>
          <w:sz w:val="36"/>
          <w:szCs w:val="24"/>
          <w:u w:val="single"/>
        </w:rPr>
        <w:t>, újság:</w:t>
      </w: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TÁJÉKOZTATÁS</w:t>
      </w: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KORMÁNYZATI SZINTŰ TÉLI REZSICSÖKKENTÉSRŐL, ANNAK MENETÉRŐL</w:t>
      </w: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Benyújtási határidő</w:t>
      </w:r>
      <w:r>
        <w:rPr>
          <w:rFonts w:ascii="Times New Roman" w:hAnsi="Times New Roman"/>
          <w:b/>
          <w:sz w:val="24"/>
          <w:szCs w:val="24"/>
        </w:rPr>
        <w:t>: 2018. október 15.)</w:t>
      </w: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(elmulasztása, jogvesztő!)</w:t>
      </w: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F1EDF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Lakosok!</w:t>
      </w:r>
    </w:p>
    <w:p w:rsidR="00BF1EDF" w:rsidRPr="000372BA" w:rsidRDefault="00BF1EDF" w:rsidP="00BF1EDF">
      <w:pPr>
        <w:spacing w:after="0" w:line="300" w:lineRule="exact"/>
        <w:jc w:val="center"/>
        <w:rPr>
          <w:rFonts w:ascii="Times New Roman" w:hAnsi="Times New Roman"/>
          <w:b/>
          <w:sz w:val="2"/>
          <w:szCs w:val="24"/>
        </w:rPr>
      </w:pP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téli rezsicsökkentésből kimaradt háztartások támogatására vonatkozó kormányzati intézkedések megszülettek.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Téli rezsicsökkentésre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jogosult</w:t>
      </w:r>
      <w:r>
        <w:rPr>
          <w:rFonts w:ascii="Times New Roman" w:hAnsi="Times New Roman"/>
          <w:b/>
          <w:sz w:val="24"/>
          <w:szCs w:val="24"/>
        </w:rPr>
        <w:t xml:space="preserve"> az a háztartás, amely a korábbi intézkedések során nem részesült földgáz-támogatásban (gázszolgáltatási szerződéssel, gázórával nem rendelkezik).</w:t>
      </w:r>
    </w:p>
    <w:p w:rsidR="00BF1EDF" w:rsidRPr="00F774EC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774EC">
        <w:rPr>
          <w:rFonts w:ascii="Times New Roman" w:hAnsi="Times New Roman"/>
          <w:b/>
          <w:sz w:val="24"/>
          <w:szCs w:val="24"/>
        </w:rPr>
        <w:t>Háztartásonként</w:t>
      </w:r>
      <w:proofErr w:type="spellEnd"/>
      <w:r w:rsidRPr="00D432B8">
        <w:rPr>
          <w:rFonts w:ascii="Times New Roman" w:hAnsi="Times New Roman"/>
          <w:sz w:val="24"/>
          <w:szCs w:val="24"/>
        </w:rPr>
        <w:t xml:space="preserve"> </w:t>
      </w:r>
      <w:r w:rsidRPr="00F774EC">
        <w:rPr>
          <w:rFonts w:ascii="Times New Roman" w:hAnsi="Times New Roman"/>
          <w:b/>
          <w:sz w:val="24"/>
          <w:szCs w:val="24"/>
          <w:u w:val="single"/>
        </w:rPr>
        <w:t>egy</w:t>
      </w:r>
      <w:r w:rsidRPr="00D432B8">
        <w:rPr>
          <w:rFonts w:ascii="Times New Roman" w:hAnsi="Times New Roman"/>
          <w:sz w:val="24"/>
          <w:szCs w:val="24"/>
        </w:rPr>
        <w:t xml:space="preserve"> darab </w:t>
      </w:r>
      <w:r w:rsidRPr="00F774EC">
        <w:rPr>
          <w:rFonts w:ascii="Times New Roman" w:hAnsi="Times New Roman"/>
          <w:b/>
          <w:sz w:val="24"/>
          <w:szCs w:val="24"/>
          <w:u w:val="single"/>
        </w:rPr>
        <w:t>igénybejelentés</w:t>
      </w:r>
      <w:r w:rsidRPr="00D432B8">
        <w:rPr>
          <w:rFonts w:ascii="Times New Roman" w:hAnsi="Times New Roman"/>
          <w:sz w:val="24"/>
          <w:szCs w:val="24"/>
        </w:rPr>
        <w:t xml:space="preserve"> nyújtható be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formanyomtatványon</w:t>
      </w:r>
      <w:r>
        <w:rPr>
          <w:rFonts w:ascii="Times New Roman" w:hAnsi="Times New Roman"/>
          <w:sz w:val="24"/>
          <w:szCs w:val="24"/>
        </w:rPr>
        <w:t xml:space="preserve"> a polgármesteri hivatalban,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legkésőbb 2018. október 15.</w:t>
      </w:r>
      <w:r w:rsidRPr="00D432B8">
        <w:rPr>
          <w:rFonts w:ascii="Times New Roman" w:hAnsi="Times New Roman"/>
          <w:sz w:val="24"/>
          <w:szCs w:val="24"/>
        </w:rPr>
        <w:t xml:space="preserve"> napjáig, amely </w:t>
      </w:r>
      <w:r w:rsidRPr="00F774EC">
        <w:rPr>
          <w:rFonts w:ascii="Times New Roman" w:hAnsi="Times New Roman"/>
          <w:b/>
          <w:sz w:val="24"/>
          <w:szCs w:val="24"/>
          <w:u w:val="single"/>
        </w:rPr>
        <w:t>határidő elmulasztása jogvesztő.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D432B8">
        <w:rPr>
          <w:rFonts w:ascii="Times New Roman" w:hAnsi="Times New Roman"/>
          <w:sz w:val="24"/>
          <w:szCs w:val="24"/>
        </w:rPr>
        <w:t xml:space="preserve">Az igénybejelentő nyilatkozaton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meg kell jelölni az igényelt fűtőanyag fajtáját</w:t>
      </w:r>
      <w:r w:rsidRPr="00D432B8">
        <w:rPr>
          <w:rFonts w:ascii="Times New Roman" w:hAnsi="Times New Roman"/>
          <w:sz w:val="24"/>
          <w:szCs w:val="24"/>
        </w:rPr>
        <w:t xml:space="preserve">, amely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később nem módosítható</w:t>
      </w:r>
      <w:r w:rsidRPr="00D432B8">
        <w:rPr>
          <w:rFonts w:ascii="Times New Roman" w:hAnsi="Times New Roman"/>
          <w:sz w:val="24"/>
          <w:szCs w:val="24"/>
        </w:rPr>
        <w:t>. Az igénylő személynek az adott háztartás a bejelentett lakhelye, vagy a bejelentett tartózkodási helye</w:t>
      </w:r>
      <w:r>
        <w:rPr>
          <w:rFonts w:ascii="Times New Roman" w:hAnsi="Times New Roman"/>
          <w:sz w:val="24"/>
          <w:szCs w:val="24"/>
        </w:rPr>
        <w:t xml:space="preserve"> kell, hogy legyen.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F1EDF" w:rsidRPr="00695613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5613">
        <w:rPr>
          <w:rFonts w:ascii="Times New Roman" w:hAnsi="Times New Roman"/>
          <w:b/>
          <w:sz w:val="24"/>
          <w:szCs w:val="24"/>
          <w:u w:val="single"/>
        </w:rPr>
        <w:t>Nem felel meg a feltételeknek az a háztartás</w:t>
      </w:r>
      <w:r w:rsidRPr="00695613">
        <w:rPr>
          <w:rFonts w:ascii="Times New Roman" w:hAnsi="Times New Roman"/>
          <w:sz w:val="24"/>
          <w:szCs w:val="24"/>
        </w:rPr>
        <w:t xml:space="preserve">, amely a téli rezsicsökkentés korábbi intézkedéseiben már részesült, azaz </w:t>
      </w:r>
      <w:r w:rsidRPr="00695613">
        <w:rPr>
          <w:rFonts w:ascii="Times New Roman" w:hAnsi="Times New Roman"/>
          <w:i/>
          <w:sz w:val="24"/>
          <w:szCs w:val="24"/>
        </w:rPr>
        <w:t>az egyetemes szolgáltatást igénybe vevő lakossági földgázfogyasztók részére biztosított téli rezsicsökkentésről szóló 37/2018. (III.8.) Korm. rendelet</w:t>
      </w:r>
      <w:r w:rsidRPr="00695613">
        <w:rPr>
          <w:rFonts w:ascii="Times New Roman" w:hAnsi="Times New Roman"/>
          <w:sz w:val="24"/>
          <w:szCs w:val="24"/>
        </w:rPr>
        <w:t xml:space="preserve"> szerinti fogyasztásnövekedés finanszírozását segítő juttatásban részesült lakossági fogyasztó vagy fogyasztói közösség, illetve </w:t>
      </w:r>
      <w:r w:rsidRPr="00695613">
        <w:rPr>
          <w:rFonts w:ascii="Times New Roman" w:hAnsi="Times New Roman"/>
          <w:i/>
          <w:sz w:val="24"/>
          <w:szCs w:val="24"/>
        </w:rPr>
        <w:t xml:space="preserve">a fűtési célú távhőszolgáltatást igénybe vevő lakossági felhasználók részére biztosított téli rezsicsökkentésről szóló 39/2018. (III.12.) Korm. rendelet </w:t>
      </w:r>
      <w:r w:rsidRPr="00695613">
        <w:rPr>
          <w:rFonts w:ascii="Times New Roman" w:hAnsi="Times New Roman"/>
          <w:sz w:val="24"/>
          <w:szCs w:val="24"/>
        </w:rPr>
        <w:t xml:space="preserve">szerinti, a téli fogyasztási időszakban bekövetkező fogyasztásnövekedés finanszírozását segítő árkompenzáció </w:t>
      </w:r>
      <w:r w:rsidRPr="00695613">
        <w:rPr>
          <w:rFonts w:ascii="Times New Roman" w:hAnsi="Times New Roman"/>
          <w:b/>
          <w:sz w:val="24"/>
          <w:szCs w:val="24"/>
        </w:rPr>
        <w:t>jóváírásban részesült,</w:t>
      </w:r>
      <w:r w:rsidRPr="00695613">
        <w:rPr>
          <w:rFonts w:ascii="Times New Roman" w:hAnsi="Times New Roman"/>
          <w:sz w:val="24"/>
          <w:szCs w:val="24"/>
        </w:rPr>
        <w:t xml:space="preserve"> távhőszolgáltatást igénybe vevő lakossági fogyasztó. A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kizárólag elektromos fűtési móddal rendelkező háztartások nem jogosultak az igénybejelentésre.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F1EDF" w:rsidRPr="00D432B8" w:rsidRDefault="00BF1EDF" w:rsidP="00BF1ED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benyújtott igényeket, azok tartalmát a </w:t>
      </w:r>
      <w:r w:rsidRPr="00D432B8">
        <w:rPr>
          <w:rFonts w:ascii="Times New Roman" w:hAnsi="Times New Roman"/>
          <w:sz w:val="24"/>
          <w:szCs w:val="24"/>
        </w:rPr>
        <w:t>BM Országos Katasztrófavédelmi Főigazgatóság</w:t>
      </w:r>
      <w:r>
        <w:rPr>
          <w:rFonts w:ascii="Times New Roman" w:hAnsi="Times New Roman"/>
          <w:sz w:val="24"/>
          <w:szCs w:val="24"/>
        </w:rPr>
        <w:t xml:space="preserve"> adminisztratív vizsgálattal; de a </w:t>
      </w:r>
      <w:r w:rsidRPr="00D432B8">
        <w:rPr>
          <w:rFonts w:ascii="Times New Roman" w:hAnsi="Times New Roman"/>
          <w:sz w:val="24"/>
          <w:szCs w:val="24"/>
        </w:rPr>
        <w:t>hivatásos katasztrófavédelmi szerv területi szerv</w:t>
      </w:r>
      <w:r>
        <w:rPr>
          <w:rFonts w:ascii="Times New Roman" w:hAnsi="Times New Roman"/>
          <w:sz w:val="24"/>
          <w:szCs w:val="24"/>
        </w:rPr>
        <w:t xml:space="preserve">e útján </w:t>
      </w:r>
      <w:r w:rsidRPr="00D432B8">
        <w:rPr>
          <w:rFonts w:ascii="Times New Roman" w:hAnsi="Times New Roman"/>
          <w:sz w:val="24"/>
          <w:szCs w:val="24"/>
        </w:rPr>
        <w:t>szúrópróbaszerű, helyszíni vizsgálat</w:t>
      </w:r>
      <w:r>
        <w:rPr>
          <w:rFonts w:ascii="Times New Roman" w:hAnsi="Times New Roman"/>
          <w:sz w:val="24"/>
          <w:szCs w:val="24"/>
        </w:rPr>
        <w:t xml:space="preserve"> keretében is ellenőrizheti</w:t>
      </w:r>
      <w:r w:rsidRPr="00D432B8">
        <w:rPr>
          <w:rFonts w:ascii="Times New Roman" w:hAnsi="Times New Roman"/>
          <w:sz w:val="24"/>
          <w:szCs w:val="24"/>
        </w:rPr>
        <w:t>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F1EDF" w:rsidRPr="00695613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5613">
        <w:rPr>
          <w:rFonts w:ascii="Times New Roman" w:hAnsi="Times New Roman"/>
          <w:sz w:val="24"/>
          <w:szCs w:val="24"/>
        </w:rPr>
        <w:t xml:space="preserve">Az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önkormányzat</w:t>
      </w:r>
      <w:r w:rsidRPr="00695613">
        <w:rPr>
          <w:rFonts w:ascii="Times New Roman" w:hAnsi="Times New Roman"/>
          <w:sz w:val="24"/>
          <w:szCs w:val="24"/>
        </w:rPr>
        <w:t xml:space="preserve"> elvégzi az igénybejelentések előszűrését</w:t>
      </w:r>
      <w:r>
        <w:rPr>
          <w:rFonts w:ascii="Times New Roman" w:hAnsi="Times New Roman"/>
          <w:sz w:val="24"/>
          <w:szCs w:val="24"/>
        </w:rPr>
        <w:t xml:space="preserve">; melynek során </w:t>
      </w:r>
      <w:r w:rsidRPr="00695613">
        <w:rPr>
          <w:rFonts w:ascii="Times New Roman" w:hAnsi="Times New Roman"/>
          <w:sz w:val="24"/>
          <w:szCs w:val="24"/>
        </w:rPr>
        <w:t xml:space="preserve">az </w:t>
      </w:r>
      <w:r w:rsidRPr="00695613">
        <w:rPr>
          <w:rFonts w:ascii="Times New Roman" w:hAnsi="Times New Roman"/>
          <w:b/>
          <w:sz w:val="24"/>
          <w:szCs w:val="24"/>
          <w:u w:val="single"/>
        </w:rPr>
        <w:t>ugyanazon háztartásra benyújtani kívánt további igénybejelentést nem fogadja be.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beérkezett igényeket összesíti és továbbítja a Belügyminisztérium felé.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Belügyminisztérium </w:t>
      </w:r>
      <w:r w:rsidRPr="00C83FA3">
        <w:rPr>
          <w:rFonts w:ascii="Times New Roman" w:hAnsi="Times New Roman"/>
          <w:bCs/>
          <w:sz w:val="24"/>
          <w:szCs w:val="24"/>
        </w:rPr>
        <w:t xml:space="preserve">az érintett önkormányzatok által elvégzett igényfelmérés eredményéről 2018. október 31-ig tájékoztatja a Kormányt, a szükséges források </w:t>
      </w:r>
      <w:proofErr w:type="spellStart"/>
      <w:r w:rsidRPr="00C83FA3">
        <w:rPr>
          <w:rFonts w:ascii="Times New Roman" w:hAnsi="Times New Roman"/>
          <w:bCs/>
          <w:sz w:val="24"/>
          <w:szCs w:val="24"/>
        </w:rPr>
        <w:t>önkormányzatonkénti</w:t>
      </w:r>
      <w:proofErr w:type="spellEnd"/>
      <w:r w:rsidRPr="00C83FA3">
        <w:rPr>
          <w:rFonts w:ascii="Times New Roman" w:hAnsi="Times New Roman"/>
          <w:bCs/>
          <w:sz w:val="24"/>
          <w:szCs w:val="24"/>
        </w:rPr>
        <w:t xml:space="preserve"> összegéről ezzel egyidejűleg születik kormánydöntés. A támogatás felhasználásának részletszabályait az érintett önkormányzat részére kiadott támogatói okirat fogja szabályozni. </w:t>
      </w: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F1EDF" w:rsidRDefault="00BF1EDF" w:rsidP="00BF1EDF">
      <w:pPr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D0462C">
        <w:rPr>
          <w:rFonts w:ascii="Times New Roman" w:hAnsi="Times New Roman"/>
          <w:bCs/>
          <w:sz w:val="24"/>
          <w:szCs w:val="24"/>
        </w:rPr>
        <w:lastRenderedPageBreak/>
        <w:t>Az önkormányzat – szükség szerint közbeszerzési eljárás lefolytatását követően – kiválaszt</w:t>
      </w:r>
      <w:r>
        <w:rPr>
          <w:rFonts w:ascii="Times New Roman" w:hAnsi="Times New Roman"/>
          <w:bCs/>
          <w:sz w:val="24"/>
          <w:szCs w:val="24"/>
        </w:rPr>
        <w:t>ja</w:t>
      </w:r>
      <w:r w:rsidRPr="00D0462C">
        <w:rPr>
          <w:rFonts w:ascii="Times New Roman" w:hAnsi="Times New Roman"/>
          <w:bCs/>
          <w:sz w:val="24"/>
          <w:szCs w:val="24"/>
        </w:rPr>
        <w:t xml:space="preserve"> azokat a vállalkozásokat, ahol az igényelt fűtőanyag a meghatározott határidőn belül átvehető.</w:t>
      </w:r>
    </w:p>
    <w:p w:rsidR="00BF1EDF" w:rsidRPr="00C83FA3" w:rsidRDefault="00BF1EDF" w:rsidP="00BF1EDF">
      <w:pPr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D0462C">
        <w:rPr>
          <w:rFonts w:ascii="Times New Roman" w:hAnsi="Times New Roman"/>
          <w:bCs/>
          <w:sz w:val="24"/>
          <w:szCs w:val="24"/>
        </w:rPr>
        <w:t>Ennek határidejét a támogatásról szóló Korm. határozat rögzíti majd.</w:t>
      </w:r>
    </w:p>
    <w:p w:rsidR="00BF1EDF" w:rsidRPr="00D432B8" w:rsidRDefault="00BF1EDF" w:rsidP="00BF1EDF">
      <w:pPr>
        <w:pStyle w:val="Cm"/>
        <w:spacing w:after="0"/>
        <w:jc w:val="both"/>
        <w:rPr>
          <w:b w:val="0"/>
        </w:rPr>
      </w:pPr>
      <w:r w:rsidRPr="00D432B8">
        <w:rPr>
          <w:b w:val="0"/>
        </w:rPr>
        <w:t>Az igénybejelentéssel érintettek részére az önkormányzat olyan hivatalos igazolást állít ki, amely tartalmazza az igénybejelentő adatait és alkalmas az igényjogosultság igazolásra.</w:t>
      </w:r>
    </w:p>
    <w:p w:rsidR="00BF1EDF" w:rsidRPr="00D432B8" w:rsidRDefault="00BF1EDF" w:rsidP="00BF1EDF">
      <w:pPr>
        <w:pStyle w:val="Cm"/>
        <w:spacing w:after="0"/>
        <w:jc w:val="both"/>
        <w:rPr>
          <w:b w:val="0"/>
        </w:rPr>
      </w:pPr>
      <w:r w:rsidRPr="00D432B8">
        <w:rPr>
          <w:b w:val="0"/>
        </w:rPr>
        <w:t>Az önkormányzat az önkéntes adatkezelési hozzájárulás alapján az igénylő adatait, az igényelt fűtőanyag típusára vonatkozó adatokat átad</w:t>
      </w:r>
      <w:r>
        <w:rPr>
          <w:b w:val="0"/>
        </w:rPr>
        <w:t>ja</w:t>
      </w:r>
      <w:r w:rsidRPr="00D432B8">
        <w:rPr>
          <w:b w:val="0"/>
        </w:rPr>
        <w:t xml:space="preserve"> a kiválasztott vállalkozásnak. Az önkormányzattal kötött megállapodás alapján a vállalkozás naprakész nyilvántartást köteles vezetni a kiadott fűtőanyagról, a megállapodás szerinti ütemezéssel számol el az önkormányzattal.</w:t>
      </w:r>
    </w:p>
    <w:p w:rsidR="00BF1EDF" w:rsidRDefault="00BF1EDF" w:rsidP="00BF1EDF">
      <w:pPr>
        <w:pStyle w:val="Cm"/>
        <w:spacing w:after="0"/>
        <w:jc w:val="both"/>
        <w:rPr>
          <w:b w:val="0"/>
        </w:rPr>
      </w:pPr>
      <w:r w:rsidRPr="00D432B8">
        <w:rPr>
          <w:b w:val="0"/>
        </w:rPr>
        <w:t>A határidőig át nem vett fűtőanyagokra jutó támogatásrészt az önkormányzat a támogatói okiratban foglaltak szerint visszafizeti a központi költségvetés javára.</w:t>
      </w: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  <w:bookmarkStart w:id="0" w:name="_Hlk521668046"/>
      <w:r>
        <w:rPr>
          <w:b w:val="0"/>
        </w:rPr>
        <w:t xml:space="preserve">Az igénybejelentés </w:t>
      </w:r>
      <w:r w:rsidRPr="00614D89">
        <w:t>formanyomtatvány</w:t>
      </w:r>
      <w:r>
        <w:rPr>
          <w:b w:val="0"/>
        </w:rPr>
        <w:t xml:space="preserve"> ügyfélfogadási időben a polgármesteri hivatal </w:t>
      </w:r>
      <w:r w:rsidRPr="00614D89">
        <w:rPr>
          <w:u w:val="single"/>
        </w:rPr>
        <w:t>fszt. 19. irodájában, Feketéné Vén Ibolya ügyintézőnél átvehető.</w:t>
      </w: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  <w:r>
        <w:rPr>
          <w:b w:val="0"/>
        </w:rPr>
        <w:t xml:space="preserve">Akik a </w:t>
      </w:r>
      <w:r w:rsidRPr="00614D89">
        <w:rPr>
          <w:u w:val="single"/>
        </w:rPr>
        <w:t>helyi rendelet szerint</w:t>
      </w:r>
      <w:r>
        <w:rPr>
          <w:b w:val="0"/>
        </w:rPr>
        <w:t xml:space="preserve"> korábban nyújtottak már be kérelmet a nyár folyamán, azoknak az új formanyomtatványt a hivatal – tájékoztató levéllel - kipostázza. </w:t>
      </w:r>
      <w:bookmarkEnd w:id="0"/>
    </w:p>
    <w:p w:rsidR="00BF1EDF" w:rsidRDefault="00BF1EDF" w:rsidP="00BF1EDF">
      <w:pPr>
        <w:pStyle w:val="Cm"/>
        <w:spacing w:before="0" w:after="0"/>
        <w:jc w:val="both"/>
        <w:rPr>
          <w:u w:val="single"/>
        </w:rPr>
      </w:pPr>
      <w:r w:rsidRPr="00614D89">
        <w:rPr>
          <w:u w:val="single"/>
        </w:rPr>
        <w:t>Kérjük</w:t>
      </w:r>
      <w:r>
        <w:rPr>
          <w:u w:val="single"/>
        </w:rPr>
        <w:t xml:space="preserve"> az új nyomtatvány kitöltését és határidőben való visszaküldését</w:t>
      </w:r>
      <w:r w:rsidRPr="00614D89">
        <w:rPr>
          <w:u w:val="single"/>
        </w:rPr>
        <w:t>!</w:t>
      </w: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  <w:bookmarkStart w:id="1" w:name="_Hlk522637825"/>
      <w:r>
        <w:rPr>
          <w:b w:val="0"/>
        </w:rPr>
        <w:t xml:space="preserve">A támogatásra minden érintett magyar háztartás egyszer jogosult az </w:t>
      </w:r>
      <w:r>
        <w:rPr>
          <w:rFonts w:cs="Liberation Serif"/>
          <w:lang w:eastAsia="zh-CN" w:bidi="hi-IN"/>
        </w:rPr>
        <w:t>1364/2018. (VII.27.) Korm. határozat alapján</w:t>
      </w:r>
      <w:bookmarkEnd w:id="1"/>
      <w:r>
        <w:rPr>
          <w:rFonts w:cs="Liberation Serif"/>
          <w:lang w:eastAsia="zh-CN" w:bidi="hi-IN"/>
        </w:rPr>
        <w:t>,</w:t>
      </w:r>
      <w:r>
        <w:rPr>
          <w:b w:val="0"/>
        </w:rPr>
        <w:t xml:space="preserve"> amelynek feltételeiről az érintettek közvetlen tájékoztatást kapnak; és amelyre tekintettel </w:t>
      </w:r>
      <w:r w:rsidRPr="00C21A44">
        <w:rPr>
          <w:b w:val="0"/>
        </w:rPr>
        <w:t>Solt Város Önkormányzat Képviselő-testülete a téli rezsicsökkentési támogatás</w:t>
      </w:r>
      <w:r>
        <w:rPr>
          <w:b w:val="0"/>
        </w:rPr>
        <w:t xml:space="preserve"> helyi szabályairól szóló 9/2018.(VI.29.) önkormányzati rendeletét 2018. augusztus 31. napjával hatályon kívül helyezte.</w:t>
      </w:r>
    </w:p>
    <w:p w:rsidR="00BF1EDF" w:rsidRDefault="00BF1EDF" w:rsidP="00BF1EDF">
      <w:pPr>
        <w:pStyle w:val="Cm"/>
        <w:spacing w:before="0" w:after="0"/>
        <w:jc w:val="both"/>
        <w:rPr>
          <w:b w:val="0"/>
        </w:rPr>
      </w:pPr>
    </w:p>
    <w:p w:rsidR="00BF1EDF" w:rsidRDefault="00BF1EDF" w:rsidP="00BF1EDF">
      <w:pPr>
        <w:pStyle w:val="Cm"/>
        <w:spacing w:before="0" w:after="0"/>
        <w:jc w:val="both"/>
        <w:rPr>
          <w:u w:val="single"/>
        </w:rPr>
      </w:pPr>
    </w:p>
    <w:p w:rsidR="00BF1EDF" w:rsidRPr="00614D89" w:rsidRDefault="00BF1EDF" w:rsidP="00BF1EDF">
      <w:pPr>
        <w:pStyle w:val="Cm"/>
        <w:spacing w:before="0" w:after="0"/>
        <w:jc w:val="both"/>
        <w:rPr>
          <w:b w:val="0"/>
        </w:rPr>
      </w:pPr>
      <w:r w:rsidRPr="00614D89">
        <w:rPr>
          <w:b w:val="0"/>
        </w:rPr>
        <w:t xml:space="preserve">Solt, </w:t>
      </w:r>
      <w:r>
        <w:rPr>
          <w:b w:val="0"/>
        </w:rPr>
        <w:t>2018. augusztus 21.</w:t>
      </w:r>
    </w:p>
    <w:p w:rsidR="00BF1EDF" w:rsidRPr="00D432B8" w:rsidRDefault="00BF1EDF" w:rsidP="00BF1EDF">
      <w:pPr>
        <w:pStyle w:val="Cm"/>
        <w:spacing w:after="0"/>
        <w:jc w:val="both"/>
        <w:rPr>
          <w:b w:val="0"/>
        </w:rPr>
      </w:pPr>
    </w:p>
    <w:p w:rsidR="00BF1EDF" w:rsidRPr="00D432B8" w:rsidRDefault="00BF1EDF" w:rsidP="00BF1EDF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:rsidR="00BF1EDF" w:rsidRDefault="00BF1EDF" w:rsidP="00BF1EDF">
      <w:pPr>
        <w:spacing w:after="0" w:line="300" w:lineRule="exact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Kalmár Pál</w:t>
      </w:r>
    </w:p>
    <w:p w:rsidR="00BF1EDF" w:rsidRDefault="00BF1EDF" w:rsidP="00BF1EDF">
      <w:pPr>
        <w:spacing w:after="0" w:line="300" w:lineRule="exact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BF1EDF" w:rsidRDefault="00BF1EDF" w:rsidP="00BF1EDF">
      <w:pPr>
        <w:spacing w:after="0" w:line="300" w:lineRule="exact"/>
        <w:ind w:left="4111"/>
        <w:jc w:val="center"/>
        <w:rPr>
          <w:rFonts w:ascii="Times New Roman" w:hAnsi="Times New Roman"/>
          <w:sz w:val="24"/>
          <w:szCs w:val="24"/>
        </w:rPr>
      </w:pPr>
    </w:p>
    <w:p w:rsidR="00450C8E" w:rsidRDefault="00450C8E">
      <w:bookmarkStart w:id="2" w:name="_GoBack"/>
      <w:bookmarkEnd w:id="2"/>
    </w:p>
    <w:sectPr w:rsidR="0045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F"/>
    <w:rsid w:val="00082CCA"/>
    <w:rsid w:val="001B6AFC"/>
    <w:rsid w:val="00287D87"/>
    <w:rsid w:val="00351905"/>
    <w:rsid w:val="00441A5A"/>
    <w:rsid w:val="004443B7"/>
    <w:rsid w:val="00450C8E"/>
    <w:rsid w:val="00690BB1"/>
    <w:rsid w:val="006C03C5"/>
    <w:rsid w:val="00887E24"/>
    <w:rsid w:val="008C578F"/>
    <w:rsid w:val="00903289"/>
    <w:rsid w:val="00942CC9"/>
    <w:rsid w:val="0096597F"/>
    <w:rsid w:val="00AC3B50"/>
    <w:rsid w:val="00B24590"/>
    <w:rsid w:val="00BE3A1A"/>
    <w:rsid w:val="00BF1EDF"/>
    <w:rsid w:val="00CC5A86"/>
    <w:rsid w:val="00D62A2B"/>
    <w:rsid w:val="00D7183E"/>
    <w:rsid w:val="00D9355E"/>
    <w:rsid w:val="00E63DE7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6759-DF59-4807-8C5A-FED5DCB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1ED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1EDF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BF1EDF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BF1EDF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Györgyi</dc:creator>
  <cp:keywords/>
  <dc:description/>
  <cp:lastModifiedBy>Juhász Györgyi</cp:lastModifiedBy>
  <cp:revision>1</cp:revision>
  <dcterms:created xsi:type="dcterms:W3CDTF">2018-08-24T07:37:00Z</dcterms:created>
  <dcterms:modified xsi:type="dcterms:W3CDTF">2018-08-24T07:37:00Z</dcterms:modified>
</cp:coreProperties>
</file>